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F2" w:rsidRPr="0005475C" w:rsidRDefault="005233F2" w:rsidP="005233F2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 w:rsidRPr="0005475C">
        <w:rPr>
          <w:rFonts w:ascii="Times New Roman" w:hAnsi="Times New Roman" w:cs="Times New Roman"/>
          <w:color w:val="000000"/>
        </w:rPr>
        <w:t>Согласовано</w:t>
      </w:r>
      <w:r w:rsidR="00B62CAF">
        <w:rPr>
          <w:rFonts w:ascii="Times New Roman" w:hAnsi="Times New Roman" w:cs="Times New Roman"/>
          <w:color w:val="000000"/>
        </w:rPr>
        <w:t>:</w:t>
      </w:r>
      <w:r w:rsidRPr="0005475C">
        <w:rPr>
          <w:rFonts w:ascii="Times New Roman" w:hAnsi="Times New Roman" w:cs="Times New Roman"/>
          <w:color w:val="000000"/>
        </w:rPr>
        <w:tab/>
      </w:r>
    </w:p>
    <w:p w:rsidR="005233F2" w:rsidRPr="0005475C" w:rsidRDefault="005233F2" w:rsidP="005233F2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5475C"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5233F2" w:rsidRPr="0005475C" w:rsidRDefault="005233F2" w:rsidP="005233F2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05475C">
        <w:rPr>
          <w:rFonts w:ascii="Times New Roman" w:hAnsi="Times New Roman" w:cs="Times New Roman"/>
          <w:color w:val="000000"/>
        </w:rPr>
        <w:t>Макиенко</w:t>
      </w:r>
      <w:proofErr w:type="spellEnd"/>
      <w:r w:rsidRPr="0005475C">
        <w:rPr>
          <w:rFonts w:ascii="Times New Roman" w:hAnsi="Times New Roman" w:cs="Times New Roman"/>
          <w:color w:val="000000"/>
        </w:rPr>
        <w:t xml:space="preserve"> Л.Н</w:t>
      </w:r>
      <w:r w:rsidR="00DB100B">
        <w:rPr>
          <w:rFonts w:ascii="Times New Roman" w:hAnsi="Times New Roman" w:cs="Times New Roman"/>
          <w:color w:val="000000"/>
        </w:rPr>
        <w:t>________________</w:t>
      </w:r>
    </w:p>
    <w:p w:rsidR="005233F2" w:rsidRPr="0005475C" w:rsidRDefault="00B62CAF" w:rsidP="005233F2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«31</w:t>
      </w:r>
      <w:r w:rsidR="005233F2" w:rsidRPr="0005475C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августа</w:t>
      </w:r>
      <w:r w:rsidR="005233F2" w:rsidRPr="0005475C">
        <w:rPr>
          <w:rFonts w:ascii="Times New Roman" w:hAnsi="Times New Roman" w:cs="Times New Roman"/>
          <w:color w:val="000000"/>
        </w:rPr>
        <w:t xml:space="preserve"> 2015  года</w:t>
      </w:r>
    </w:p>
    <w:p w:rsidR="005233F2" w:rsidRPr="0005475C" w:rsidRDefault="005233F2" w:rsidP="005233F2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5475C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05475C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05475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№21</w:t>
      </w: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станицы </w:t>
      </w:r>
      <w:proofErr w:type="spellStart"/>
      <w:r w:rsidRPr="0005475C">
        <w:rPr>
          <w:rFonts w:ascii="Times New Roman" w:hAnsi="Times New Roman" w:cs="Times New Roman"/>
          <w:bCs/>
          <w:color w:val="000000"/>
          <w:sz w:val="28"/>
          <w:szCs w:val="28"/>
        </w:rPr>
        <w:t>Бжедуховской</w:t>
      </w:r>
      <w:proofErr w:type="spellEnd"/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05475C">
        <w:rPr>
          <w:rFonts w:ascii="Times New Roman" w:hAnsi="Times New Roman" w:cs="Times New Roman"/>
          <w:b/>
          <w:bCs/>
          <w:color w:val="000000"/>
          <w:sz w:val="36"/>
          <w:szCs w:val="36"/>
        </w:rPr>
        <w:t>КАЛЕНДАРНО-ТЕМАТИЧЕСКОЕ</w:t>
      </w: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05475C">
        <w:rPr>
          <w:rFonts w:ascii="Times New Roman" w:hAnsi="Times New Roman" w:cs="Times New Roman"/>
          <w:b/>
          <w:bCs/>
          <w:color w:val="000000"/>
          <w:sz w:val="36"/>
          <w:szCs w:val="36"/>
        </w:rPr>
        <w:t>ПЛАНИРОВАНИЕ</w:t>
      </w:r>
    </w:p>
    <w:p w:rsidR="005233F2" w:rsidRPr="0005475C" w:rsidRDefault="005233F2" w:rsidP="005233F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5475C">
        <w:rPr>
          <w:rFonts w:ascii="Times New Roman" w:hAnsi="Times New Roman" w:cs="Times New Roman"/>
          <w:color w:val="000000"/>
          <w:sz w:val="28"/>
          <w:szCs w:val="28"/>
        </w:rPr>
        <w:t>по курсу «</w:t>
      </w:r>
      <w:r>
        <w:rPr>
          <w:rFonts w:ascii="Times New Roman" w:hAnsi="Times New Roman" w:cs="Times New Roman"/>
          <w:color w:val="000000"/>
          <w:sz w:val="28"/>
          <w:szCs w:val="28"/>
        </w:rPr>
        <w:t>Методы решения уравнений</w:t>
      </w:r>
      <w:r w:rsidRPr="0005475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233F2" w:rsidRPr="0005475C" w:rsidRDefault="005233F2" w:rsidP="005233F2">
      <w:pPr>
        <w:pStyle w:val="6"/>
        <w:tabs>
          <w:tab w:val="left" w:pos="1725"/>
        </w:tabs>
        <w:rPr>
          <w:rFonts w:ascii="Times New Roman" w:hAnsi="Times New Roman"/>
          <w:b w:val="0"/>
          <w:sz w:val="28"/>
          <w:szCs w:val="28"/>
        </w:rPr>
      </w:pPr>
      <w:r w:rsidRPr="0005475C">
        <w:rPr>
          <w:rFonts w:ascii="Times New Roman" w:hAnsi="Times New Roman"/>
          <w:b w:val="0"/>
          <w:sz w:val="28"/>
          <w:szCs w:val="28"/>
        </w:rPr>
        <w:t>Класс:    10</w:t>
      </w:r>
      <w:r w:rsidRPr="0005475C">
        <w:rPr>
          <w:rFonts w:ascii="Times New Roman" w:hAnsi="Times New Roman"/>
          <w:b w:val="0"/>
          <w:sz w:val="28"/>
          <w:szCs w:val="28"/>
        </w:rPr>
        <w:tab/>
      </w:r>
    </w:p>
    <w:p w:rsidR="005233F2" w:rsidRPr="0005475C" w:rsidRDefault="005233F2" w:rsidP="005233F2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Учитель:      </w:t>
      </w:r>
      <w:proofErr w:type="spellStart"/>
      <w:r w:rsidRPr="0005475C">
        <w:rPr>
          <w:rFonts w:ascii="Times New Roman" w:hAnsi="Times New Roman"/>
          <w:b w:val="0"/>
          <w:color w:val="000000"/>
          <w:sz w:val="28"/>
          <w:szCs w:val="28"/>
        </w:rPr>
        <w:t>Кудашова</w:t>
      </w:r>
      <w:proofErr w:type="spellEnd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</w:p>
    <w:p w:rsidR="005233F2" w:rsidRPr="0005475C" w:rsidRDefault="005233F2" w:rsidP="005233F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5233F2" w:rsidRPr="0005475C" w:rsidRDefault="005233F2" w:rsidP="005233F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475C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34</w:t>
      </w:r>
      <w:proofErr w:type="gramStart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1 час.</w:t>
      </w:r>
    </w:p>
    <w:p w:rsidR="005233F2" w:rsidRPr="0005475C" w:rsidRDefault="005233F2" w:rsidP="005233F2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05475C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05475C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05475C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  <w:r w:rsidRPr="0005475C">
        <w:rPr>
          <w:rFonts w:ascii="Times New Roman" w:hAnsi="Times New Roman"/>
          <w:b w:val="0"/>
          <w:sz w:val="28"/>
          <w:szCs w:val="28"/>
        </w:rPr>
        <w:t xml:space="preserve">пр. № 9 от 31.08.2015. </w:t>
      </w:r>
    </w:p>
    <w:p w:rsidR="005233F2" w:rsidRPr="0005475C" w:rsidRDefault="005233F2" w:rsidP="005233F2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авторской программы. </w:t>
      </w:r>
      <w:r w:rsidRPr="0005475C"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proofErr w:type="gramStart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233F2" w:rsidRDefault="005233F2" w:rsidP="005233F2">
      <w:pPr>
        <w:pBdr>
          <w:bottom w:val="single" w:sz="12" w:space="1" w:color="auto"/>
        </w:pBdr>
        <w:rPr>
          <w:color w:val="000000"/>
          <w:sz w:val="28"/>
          <w:szCs w:val="28"/>
        </w:rPr>
      </w:pPr>
      <w:proofErr w:type="spellStart"/>
      <w:r w:rsidRPr="0005475C">
        <w:rPr>
          <w:rFonts w:ascii="Times New Roman" w:hAnsi="Times New Roman" w:cs="Times New Roman"/>
          <w:color w:val="000000"/>
          <w:sz w:val="28"/>
          <w:szCs w:val="28"/>
        </w:rPr>
        <w:t>Кудашова</w:t>
      </w:r>
      <w:proofErr w:type="spellEnd"/>
      <w:r w:rsidRPr="0005475C">
        <w:rPr>
          <w:rFonts w:ascii="Times New Roman" w:hAnsi="Times New Roman" w:cs="Times New Roman"/>
          <w:color w:val="000000"/>
          <w:sz w:val="28"/>
          <w:szCs w:val="28"/>
        </w:rPr>
        <w:t xml:space="preserve"> Е.А., учитель МБОУ  СОШ 21.  </w:t>
      </w:r>
    </w:p>
    <w:p w:rsidR="005233F2" w:rsidRPr="0005475C" w:rsidRDefault="005233F2" w:rsidP="005233F2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05475C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5233F2" w:rsidRPr="004E61EC" w:rsidRDefault="005233F2" w:rsidP="005233F2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5233F2" w:rsidRPr="005233F2" w:rsidRDefault="005233F2" w:rsidP="005233F2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5233F2">
        <w:rPr>
          <w:rFonts w:ascii="Times New Roman" w:hAnsi="Times New Roman" w:cs="Times New Roman"/>
          <w:color w:val="000000"/>
          <w:sz w:val="28"/>
          <w:szCs w:val="28"/>
        </w:rPr>
        <w:t>Учебник:  Мордкович А.Г. «Алгебра, 10-11 класс. В 2 ч.», М., «Мнемозина», 2012</w:t>
      </w:r>
    </w:p>
    <w:tbl>
      <w:tblPr>
        <w:tblStyle w:val="a3"/>
        <w:tblW w:w="10314" w:type="dxa"/>
        <w:tblInd w:w="-743" w:type="dxa"/>
        <w:tblLayout w:type="fixed"/>
        <w:tblLook w:val="04A0"/>
      </w:tblPr>
      <w:tblGrid>
        <w:gridCol w:w="567"/>
        <w:gridCol w:w="6096"/>
        <w:gridCol w:w="567"/>
        <w:gridCol w:w="851"/>
        <w:gridCol w:w="657"/>
        <w:gridCol w:w="1576"/>
      </w:tblGrid>
      <w:tr w:rsidR="005233F2" w:rsidRPr="00F94DCD" w:rsidTr="000A7DFD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F94DCD">
              <w:rPr>
                <w:rFonts w:ascii="Times New Roman" w:hAnsi="Times New Roman" w:cs="Times New Roman"/>
              </w:rPr>
              <w:t>п</w:t>
            </w:r>
            <w:proofErr w:type="gramStart"/>
            <w:r w:rsidRPr="00F94DCD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</w:p>
        </w:tc>
        <w:tc>
          <w:tcPr>
            <w:tcW w:w="60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Содержание (</w:t>
            </w:r>
            <w:proofErr w:type="spellStart"/>
            <w:r w:rsidRPr="00F94DCD">
              <w:rPr>
                <w:rFonts w:ascii="Times New Roman" w:hAnsi="Times New Roman" w:cs="Times New Roman"/>
              </w:rPr>
              <w:t>раздел</w:t>
            </w:r>
            <w:proofErr w:type="gramStart"/>
            <w:r w:rsidRPr="00F94DCD">
              <w:rPr>
                <w:rFonts w:ascii="Times New Roman" w:hAnsi="Times New Roman" w:cs="Times New Roman"/>
              </w:rPr>
              <w:t>,т</w:t>
            </w:r>
            <w:proofErr w:type="gramEnd"/>
            <w:r w:rsidRPr="00F94DCD">
              <w:rPr>
                <w:rFonts w:ascii="Times New Roman" w:hAnsi="Times New Roman" w:cs="Times New Roman"/>
              </w:rPr>
              <w:t>ема</w:t>
            </w:r>
            <w:proofErr w:type="spellEnd"/>
            <w:r w:rsidRPr="00F94D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4DCD">
              <w:rPr>
                <w:rFonts w:ascii="Times New Roman" w:hAnsi="Times New Roman" w:cs="Times New Roman"/>
              </w:rPr>
              <w:t>Кол</w:t>
            </w:r>
            <w:proofErr w:type="gramStart"/>
            <w:r w:rsidRPr="00F94DCD">
              <w:rPr>
                <w:rFonts w:ascii="Times New Roman" w:hAnsi="Times New Roman" w:cs="Times New Roman"/>
              </w:rPr>
              <w:t>.ч</w:t>
            </w:r>
            <w:proofErr w:type="gramEnd"/>
            <w:r w:rsidRPr="00F94DCD">
              <w:rPr>
                <w:rFonts w:ascii="Times New Roman" w:hAnsi="Times New Roman" w:cs="Times New Roman"/>
              </w:rPr>
              <w:t>асов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оборудование</w:t>
            </w:r>
          </w:p>
        </w:tc>
      </w:tr>
      <w:tr w:rsidR="005233F2" w:rsidRPr="00F94DCD" w:rsidTr="000A7DFD">
        <w:trPr>
          <w:trHeight w:val="195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</w:rPr>
              <w:t>Рациональные уравнения.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F94DCD">
              <w:rPr>
                <w:rFonts w:ascii="Times New Roman" w:hAnsi="Times New Roman" w:cs="Times New Roman"/>
              </w:rPr>
              <w:t>Линейныеуравнения</w:t>
            </w:r>
            <w:proofErr w:type="spellEnd"/>
            <w:r w:rsidRPr="00F94D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Квадратные уравнения. Биквадратные уравнения.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Дробные рациональные уравнения.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Решение целых уравнений третьей и более высоких степеней.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Системы  рациональных уравнений.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  <w:lang w:eastAsia="ru-RU"/>
              </w:rPr>
              <w:t>2. Уравнения, содержащие знак модуля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</w:rPr>
              <w:t>Основные свойства модуля числа. Геометрический смысл модуля числа.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Основные методы решения уравнений с модулем.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Решение линейных уравнений с модулем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Решение рациональных уравнений с модулем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  <w:lang w:eastAsia="ru-RU"/>
              </w:rPr>
              <w:t>3. Уравнения, содержащие параметр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Линейные уравнения с параметром.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Уравнения второй степени с параметром.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 xml:space="preserve">Уравнения, сводящиеся к </w:t>
            </w:r>
            <w:proofErr w:type="gramStart"/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квадратным</w:t>
            </w:r>
            <w:proofErr w:type="gramEnd"/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 w:rsidRPr="00F94DC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4.Тригонометрические уравнения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 xml:space="preserve">Простейшие тригонометрические уравнения.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Карточки.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 xml:space="preserve">Уравнения, сводимые к </w:t>
            </w:r>
            <w:proofErr w:type="gramStart"/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алгебраическим</w:t>
            </w:r>
            <w:proofErr w:type="gramEnd"/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Метод разложения на множители.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Понижение порядка тригонометрических уравнений.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Однородные уравнения.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Применение преобразования суммы в произведение, произведения в сумму.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Карточки.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Отбор общих корней уравнения в нескольких сериях решений тригонометрических уравнений.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Решение систем тригонометрических уравнений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 w:rsidRPr="00F94DC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5. Иррациональные уравнения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Метод возведения обеих частей уравнений в одну и ту же степень.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Решение иррациональных уравнений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</w:rPr>
              <w:t>Решение иррациональных уравнений с помощью замены переменной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</w:rPr>
              <w:t>19.02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94DCD">
              <w:rPr>
                <w:rFonts w:ascii="Times New Roman" w:hAnsi="Times New Roman" w:cs="Times New Roman"/>
                <w:b/>
                <w:u w:val="single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 xml:space="preserve"> Метод разложения на множители выражений, входящих в уравнение.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Метод выделения полных квадратов при решении иррациональных уравнений.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Умножение обеих частей на сопряженное выражение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Контрольная работа по теме «</w:t>
            </w:r>
            <w:r w:rsidRPr="00F94DCD">
              <w:rPr>
                <w:rFonts w:ascii="Times New Roman" w:eastAsia="Times New Roman" w:hAnsi="Times New Roman" w:cs="Times New Roman"/>
                <w:bCs/>
                <w:lang w:eastAsia="ru-RU"/>
              </w:rPr>
              <w:t>Тригонометрические уравнения. Иррациональные уравнения</w:t>
            </w:r>
            <w:proofErr w:type="gramStart"/>
            <w:r w:rsidRPr="00F94DCD">
              <w:rPr>
                <w:rFonts w:ascii="Times New Roman" w:eastAsia="Times New Roman" w:hAnsi="Times New Roman" w:cs="Times New Roman"/>
                <w:bCs/>
                <w:lang w:eastAsia="ru-RU"/>
              </w:rPr>
              <w:t>.»</w:t>
            </w:r>
            <w:proofErr w:type="gram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jc w:val="center"/>
              <w:rPr>
                <w:rFonts w:ascii="Times New Roman" w:hAnsi="Times New Roman" w:cs="Times New Roman"/>
                <w:u w:val="single"/>
              </w:rPr>
            </w:pPr>
            <w:r w:rsidRPr="00F94DC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6. Показательные и логарифмические уравнения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eastAsia="Times New Roman" w:hAnsi="Times New Roman" w:cs="Times New Roman"/>
                <w:lang w:eastAsia="ru-RU"/>
              </w:rPr>
              <w:t>Простейшие показательные уравнения.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 xml:space="preserve">Показательные уравнения, сводящиеся к </w:t>
            </w:r>
            <w:proofErr w:type="gramStart"/>
            <w:r w:rsidRPr="00F94DCD">
              <w:rPr>
                <w:rFonts w:ascii="Times New Roman" w:hAnsi="Times New Roman" w:cs="Times New Roman"/>
              </w:rPr>
              <w:t>квадратным</w:t>
            </w:r>
            <w:proofErr w:type="gram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rPr>
          <w:trHeight w:val="49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  <w:lang w:eastAsia="ru-RU"/>
              </w:rPr>
              <w:t>Использование свой</w:t>
            </w:r>
            <w:proofErr w:type="gramStart"/>
            <w:r w:rsidRPr="00F94DCD">
              <w:rPr>
                <w:rFonts w:ascii="Times New Roman" w:hAnsi="Times New Roman" w:cs="Times New Roman"/>
                <w:lang w:eastAsia="ru-RU"/>
              </w:rPr>
              <w:t>ств ст</w:t>
            </w:r>
            <w:proofErr w:type="gramEnd"/>
            <w:r w:rsidRPr="00F94DCD">
              <w:rPr>
                <w:rFonts w:ascii="Times New Roman" w:hAnsi="Times New Roman" w:cs="Times New Roman"/>
                <w:lang w:eastAsia="ru-RU"/>
              </w:rPr>
              <w:t>епеней для решения показательных уравнений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Решение  простейших логарифмических уравнений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 xml:space="preserve"> Логарифмические уравнения, сводящиеся к </w:t>
            </w:r>
            <w:proofErr w:type="gramStart"/>
            <w:r w:rsidRPr="00F94DCD">
              <w:rPr>
                <w:rFonts w:ascii="Times New Roman" w:hAnsi="Times New Roman" w:cs="Times New Roman"/>
              </w:rPr>
              <w:t>квадратным</w:t>
            </w:r>
            <w:proofErr w:type="gramEnd"/>
            <w:r w:rsidRPr="00F94D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Решение систем уравнений, содержащих показательные и логарифмические уравнения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Таблицы.</w:t>
            </w:r>
          </w:p>
        </w:tc>
      </w:tr>
      <w:tr w:rsidR="005233F2" w:rsidRPr="00F94DCD" w:rsidTr="000A7DF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  <w:lang w:val="en-AU"/>
              </w:rPr>
            </w:pPr>
            <w:r w:rsidRPr="00F94DCD">
              <w:rPr>
                <w:rFonts w:ascii="Times New Roman" w:hAnsi="Times New Roman" w:cs="Times New Roman"/>
                <w:lang w:val="en-AU"/>
              </w:rPr>
              <w:t>34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pStyle w:val="a5"/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Зачетное занятие по курсу «Методы решения уравнений»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F2" w:rsidRPr="00F94DCD" w:rsidRDefault="005233F2" w:rsidP="000A7DFD">
            <w:pPr>
              <w:rPr>
                <w:rFonts w:ascii="Times New Roman" w:hAnsi="Times New Roman" w:cs="Times New Roman"/>
              </w:rPr>
            </w:pPr>
            <w:r w:rsidRPr="00F94DCD">
              <w:rPr>
                <w:rFonts w:ascii="Times New Roman" w:hAnsi="Times New Roman" w:cs="Times New Roman"/>
              </w:rPr>
              <w:t>ИКТ</w:t>
            </w:r>
          </w:p>
        </w:tc>
      </w:tr>
    </w:tbl>
    <w:p w:rsidR="00672761" w:rsidRDefault="00672761"/>
    <w:sectPr w:rsidR="00672761" w:rsidSect="00430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D5A0C"/>
    <w:multiLevelType w:val="hybridMultilevel"/>
    <w:tmpl w:val="4030ED60"/>
    <w:lvl w:ilvl="0" w:tplc="108043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33F2"/>
    <w:rsid w:val="00430B95"/>
    <w:rsid w:val="005233F2"/>
    <w:rsid w:val="00672761"/>
    <w:rsid w:val="008F2853"/>
    <w:rsid w:val="00B62CAF"/>
    <w:rsid w:val="00DB1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95"/>
  </w:style>
  <w:style w:type="paragraph" w:styleId="6">
    <w:name w:val="heading 6"/>
    <w:basedOn w:val="a"/>
    <w:next w:val="a"/>
    <w:link w:val="60"/>
    <w:unhideWhenUsed/>
    <w:qFormat/>
    <w:rsid w:val="005233F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33F2"/>
    <w:rPr>
      <w:rFonts w:ascii="Calibri" w:eastAsia="Times New Roman" w:hAnsi="Calibri" w:cs="Times New Roman"/>
      <w:b/>
      <w:bCs/>
    </w:rPr>
  </w:style>
  <w:style w:type="table" w:styleId="a3">
    <w:name w:val="Table Grid"/>
    <w:basedOn w:val="a1"/>
    <w:uiPriority w:val="59"/>
    <w:rsid w:val="005233F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3F2"/>
    <w:pPr>
      <w:ind w:left="720"/>
      <w:contextualSpacing/>
    </w:pPr>
  </w:style>
  <w:style w:type="paragraph" w:styleId="a5">
    <w:name w:val="No Spacing"/>
    <w:uiPriority w:val="1"/>
    <w:qFormat/>
    <w:rsid w:val="005233F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5</cp:revision>
  <cp:lastPrinted>2015-09-25T09:30:00Z</cp:lastPrinted>
  <dcterms:created xsi:type="dcterms:W3CDTF">2015-09-25T09:25:00Z</dcterms:created>
  <dcterms:modified xsi:type="dcterms:W3CDTF">2015-09-27T09:16:00Z</dcterms:modified>
</cp:coreProperties>
</file>